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E8" w:rsidRDefault="00DA5AE8"/>
    <w:p w:rsidR="005A246B" w:rsidRDefault="005A246B"/>
    <w:tbl>
      <w:tblPr>
        <w:tblW w:w="993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51"/>
        <w:gridCol w:w="8482"/>
      </w:tblGrid>
      <w:tr w:rsidR="005A246B" w:rsidRPr="00AC1D24" w:rsidTr="00657A07">
        <w:trPr>
          <w:trHeight w:val="865"/>
          <w:jc w:val="center"/>
        </w:trPr>
        <w:tc>
          <w:tcPr>
            <w:tcW w:w="9932" w:type="dxa"/>
            <w:gridSpan w:val="3"/>
            <w:shd w:val="clear" w:color="auto" w:fill="DBE5F1"/>
          </w:tcPr>
          <w:p w:rsidR="005A246B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COMITÊ DE ÉTICA EM PESQUISA – CEP</w:t>
            </w:r>
          </w:p>
          <w:p w:rsidR="005A246B" w:rsidRPr="00AC1D24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C1D24">
              <w:rPr>
                <w:b/>
                <w:sz w:val="22"/>
                <w:szCs w:val="22"/>
              </w:rPr>
              <w:t>LISTA DE CHECAGEM PARA PROTOCOLOS DE PESQUISA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  <w:shd w:val="clear" w:color="auto" w:fill="DBE5F1"/>
          </w:tcPr>
          <w:p w:rsidR="005A246B" w:rsidRPr="00AC1D24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C1D24">
              <w:rPr>
                <w:b/>
                <w:sz w:val="22"/>
                <w:szCs w:val="22"/>
              </w:rPr>
              <w:t>ITENS OBRIGATÓRIOS PARA PROTOCOLOS DE PESQUISA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692B70">
              <w:rPr>
                <w:b/>
                <w:bCs/>
                <w:sz w:val="22"/>
                <w:szCs w:val="22"/>
              </w:rPr>
              <w:t>Todos os documentos anexados pelo pesquisador devem possuir o uso dos recursos “Copiar” e “Colar” em qualquer palavra ou trecho do texto.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/>
                <w:bCs/>
                <w:sz w:val="22"/>
                <w:szCs w:val="22"/>
              </w:rPr>
              <w:t>Protocolo de pesquisa: Anexar arquivo integral do Projeto de Pesquisa.</w:t>
            </w:r>
            <w:r w:rsidRPr="00692B70">
              <w:rPr>
                <w:bCs/>
                <w:sz w:val="22"/>
                <w:szCs w:val="22"/>
              </w:rPr>
              <w:t xml:space="preserve"> Conforme o item </w:t>
            </w:r>
            <w:proofErr w:type="gramStart"/>
            <w:r w:rsidRPr="00692B70">
              <w:rPr>
                <w:bCs/>
                <w:sz w:val="22"/>
                <w:szCs w:val="22"/>
              </w:rPr>
              <w:t>1</w:t>
            </w:r>
            <w:proofErr w:type="gramEnd"/>
            <w:r w:rsidRPr="00692B70">
              <w:rPr>
                <w:bCs/>
                <w:sz w:val="22"/>
                <w:szCs w:val="22"/>
              </w:rPr>
              <w:t xml:space="preserve"> desta lista de checagem, este documento deve possibilitar o uso dos recursos “Copiar” e “Colar”. </w:t>
            </w:r>
            <w:r w:rsidRPr="00692B70">
              <w:rPr>
                <w:sz w:val="22"/>
                <w:szCs w:val="22"/>
              </w:rPr>
              <w:t>Item j, Norma Operacional 001/CNS/MS.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/>
                <w:bCs/>
                <w:sz w:val="22"/>
                <w:szCs w:val="22"/>
              </w:rPr>
              <w:t>Apresentar “Folha de Rosto” com os termos de compromisso devidamente datados e assinados.</w:t>
            </w:r>
            <w:r w:rsidRPr="00692B70">
              <w:rPr>
                <w:bCs/>
                <w:sz w:val="22"/>
                <w:szCs w:val="22"/>
              </w:rPr>
              <w:t xml:space="preserve"> O termo de compromisso deve ser assinado pelo responsável maior da Instituição. Caso o pesquisador seja o responsável maior da Instituição, o seu substituto deverá assinar o documento. </w:t>
            </w:r>
          </w:p>
          <w:p w:rsidR="005A246B" w:rsidRPr="00692B70" w:rsidRDefault="005A246B" w:rsidP="00657A07">
            <w:pPr>
              <w:pStyle w:val="Default"/>
              <w:spacing w:before="120" w:after="120"/>
              <w:ind w:left="74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“Todos os campos da “Folha de Rosto” devem ser preenchidos, datados e assinados, com identificação dos signatários. As informações prestadas devem ser compatíveis com as do protocolo. A identificação das assinaturas deve conter, com clareza, o nome completo e a função de quem </w:t>
            </w:r>
            <w:proofErr w:type="gramStart"/>
            <w:r w:rsidRPr="00692B70">
              <w:rPr>
                <w:rFonts w:ascii="Times New Roman" w:hAnsi="Times New Roman" w:cs="Times New Roman"/>
                <w:sz w:val="22"/>
                <w:szCs w:val="22"/>
              </w:rPr>
              <w:t>assina preferencialmente, indicados</w:t>
            </w:r>
            <w:proofErr w:type="gramEnd"/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 por carimbo. O título da pesquisa será apresentado em língua portuguesa e será idêntico ao do projeto de pesquisa”. Item a, Norma Operacional 001/CNS/MS.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/>
                <w:bCs/>
                <w:sz w:val="22"/>
                <w:szCs w:val="22"/>
              </w:rPr>
              <w:t>Apresentar Termo de Consentimento Livre e Esclarecido – TCLE</w:t>
            </w:r>
            <w:r w:rsidRPr="00692B70">
              <w:rPr>
                <w:bCs/>
                <w:sz w:val="22"/>
                <w:szCs w:val="22"/>
              </w:rPr>
              <w:t>. Na ausência do TCLE, apresentar justificativa.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A246B" w:rsidRPr="00692B70" w:rsidRDefault="005A246B" w:rsidP="00657A07">
            <w:pPr>
              <w:pStyle w:val="Default"/>
              <w:spacing w:before="120" w:after="120"/>
              <w:ind w:left="74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“Termo de Consentimento Livre e Esclarecido (TCLE) é um documento público específico para cada pesquisa, incluindo informações sobre as circunstâncias sob as quais o consentimento será obtido, sobre o responsável por obtê-lo e a natureza da informação a ser fornecida aos participantes da pesquisa, ou a dispensa do TCLE deve ser justificadamente solicitada pelo pesquisador responsável ao Sistema CEP/CONEP, para apreciação”. Item g, Norma Operacional 001/CNS/MS. 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/>
                <w:bCs/>
                <w:sz w:val="22"/>
                <w:szCs w:val="22"/>
              </w:rPr>
              <w:t>Toda a documentação deve estar em língua portuguesa</w:t>
            </w:r>
            <w:r w:rsidRPr="00692B70">
              <w:rPr>
                <w:bCs/>
                <w:sz w:val="22"/>
                <w:szCs w:val="22"/>
              </w:rPr>
              <w:t xml:space="preserve"> (Res. CNS nº. 466/12). Declarações e documentos similares devem estar traduzidos e acompanhados dos documentos originais.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/>
                <w:bCs/>
                <w:sz w:val="22"/>
                <w:szCs w:val="22"/>
              </w:rPr>
              <w:t>Carta de Autorização/Anuência</w:t>
            </w:r>
            <w:r w:rsidRPr="00692B70">
              <w:rPr>
                <w:bCs/>
                <w:sz w:val="22"/>
                <w:szCs w:val="22"/>
              </w:rPr>
              <w:t xml:space="preserve"> d</w:t>
            </w:r>
            <w:r>
              <w:rPr>
                <w:bCs/>
                <w:sz w:val="22"/>
                <w:szCs w:val="22"/>
              </w:rPr>
              <w:t xml:space="preserve">a </w:t>
            </w:r>
            <w:r w:rsidRPr="004E3F5A">
              <w:rPr>
                <w:b/>
                <w:bCs/>
                <w:sz w:val="22"/>
                <w:szCs w:val="22"/>
                <w:u w:val="single"/>
              </w:rPr>
              <w:t>Instituição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86F34">
              <w:rPr>
                <w:b/>
                <w:bCs/>
                <w:sz w:val="22"/>
                <w:szCs w:val="22"/>
                <w:u w:val="single"/>
              </w:rPr>
              <w:t>Proponente</w:t>
            </w:r>
            <w:r>
              <w:rPr>
                <w:bCs/>
                <w:sz w:val="22"/>
                <w:szCs w:val="22"/>
              </w:rPr>
              <w:t xml:space="preserve"> onde será</w:t>
            </w:r>
            <w:r w:rsidRPr="00692B70">
              <w:rPr>
                <w:bCs/>
                <w:sz w:val="22"/>
                <w:szCs w:val="22"/>
              </w:rPr>
              <w:t xml:space="preserve"> conduzida a pesquisa.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  <w:tcBorders>
              <w:bottom w:val="nil"/>
            </w:tcBorders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/>
                <w:bCs/>
                <w:sz w:val="22"/>
                <w:szCs w:val="22"/>
              </w:rPr>
              <w:t xml:space="preserve">Declaração da existência de infraestrutura da(s) </w:t>
            </w:r>
            <w:proofErr w:type="gramStart"/>
            <w:r w:rsidRPr="004E3F5A">
              <w:rPr>
                <w:b/>
                <w:bCs/>
                <w:sz w:val="22"/>
                <w:szCs w:val="22"/>
                <w:u w:val="single"/>
              </w:rPr>
              <w:t>Instituição</w:t>
            </w:r>
            <w:r w:rsidRPr="00692B70">
              <w:rPr>
                <w:b/>
                <w:bCs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õe</w:t>
            </w:r>
            <w:r w:rsidRPr="00692B70">
              <w:rPr>
                <w:b/>
                <w:bCs/>
                <w:sz w:val="22"/>
                <w:szCs w:val="22"/>
              </w:rPr>
              <w:t>s</w:t>
            </w:r>
            <w:proofErr w:type="spellEnd"/>
            <w:r w:rsidRPr="00692B70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86F34">
              <w:rPr>
                <w:b/>
                <w:bCs/>
                <w:sz w:val="22"/>
                <w:szCs w:val="22"/>
                <w:u w:val="single"/>
              </w:rPr>
              <w:t>Coparticipante</w:t>
            </w:r>
            <w:r>
              <w:rPr>
                <w:b/>
                <w:bCs/>
                <w:sz w:val="22"/>
                <w:szCs w:val="22"/>
              </w:rPr>
              <w:t>(s)</w:t>
            </w:r>
            <w:r w:rsidRPr="00692B70">
              <w:rPr>
                <w:b/>
                <w:bCs/>
                <w:sz w:val="22"/>
                <w:szCs w:val="22"/>
              </w:rPr>
              <w:t xml:space="preserve"> </w:t>
            </w:r>
            <w:r w:rsidRPr="00692B70">
              <w:rPr>
                <w:bCs/>
                <w:sz w:val="22"/>
                <w:szCs w:val="22"/>
              </w:rPr>
              <w:t xml:space="preserve">conforme Carta Circular nº 0212/CONEP/CNS, item 8 e </w:t>
            </w:r>
            <w:r w:rsidRPr="00692B70">
              <w:rPr>
                <w:sz w:val="22"/>
                <w:szCs w:val="22"/>
              </w:rPr>
              <w:t>”. Item h, Norma Operacional 001/CNS/MS.</w:t>
            </w:r>
            <w:r w:rsidRPr="00FE6AB1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5A246B" w:rsidRPr="00692B70" w:rsidRDefault="005A246B" w:rsidP="005A246B">
            <w:pPr>
              <w:numPr>
                <w:ilvl w:val="0"/>
                <w:numId w:val="1"/>
              </w:numPr>
              <w:spacing w:before="120" w:after="120"/>
              <w:ind w:hanging="114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Cs/>
                <w:sz w:val="22"/>
                <w:szCs w:val="22"/>
              </w:rPr>
              <w:t>O conhecimento e cumprimento às normas éticas vigentes no Brasil;</w:t>
            </w:r>
          </w:p>
          <w:p w:rsidR="005A246B" w:rsidRPr="00692B70" w:rsidRDefault="005A246B" w:rsidP="005A246B">
            <w:pPr>
              <w:numPr>
                <w:ilvl w:val="0"/>
                <w:numId w:val="1"/>
              </w:numPr>
              <w:spacing w:before="120" w:after="120"/>
              <w:ind w:hanging="114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Cs/>
                <w:sz w:val="22"/>
                <w:szCs w:val="22"/>
              </w:rPr>
              <w:t>Garantia</w:t>
            </w:r>
            <w:r>
              <w:rPr>
                <w:bCs/>
                <w:sz w:val="22"/>
                <w:szCs w:val="22"/>
              </w:rPr>
              <w:t xml:space="preserve"> de infra</w:t>
            </w:r>
            <w:r w:rsidRPr="00692B70">
              <w:rPr>
                <w:bCs/>
                <w:sz w:val="22"/>
                <w:szCs w:val="22"/>
              </w:rPr>
              <w:t>estrutura para realização segura da pesquisa em suas dependências;</w:t>
            </w:r>
          </w:p>
          <w:p w:rsidR="005A246B" w:rsidRPr="00692B70" w:rsidRDefault="005A246B" w:rsidP="005A246B">
            <w:pPr>
              <w:numPr>
                <w:ilvl w:val="0"/>
                <w:numId w:val="1"/>
              </w:numPr>
              <w:spacing w:before="120" w:after="120"/>
              <w:ind w:hanging="114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Cs/>
                <w:sz w:val="22"/>
                <w:szCs w:val="22"/>
              </w:rPr>
              <w:t>A leitura e concordância com o parecer ético da instituição proponente;</w:t>
            </w:r>
          </w:p>
          <w:p w:rsidR="005A246B" w:rsidRPr="00A34C70" w:rsidRDefault="005A246B" w:rsidP="005A246B">
            <w:pPr>
              <w:numPr>
                <w:ilvl w:val="0"/>
                <w:numId w:val="1"/>
              </w:numPr>
              <w:spacing w:before="120" w:after="120"/>
              <w:ind w:hanging="114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Cs/>
                <w:sz w:val="22"/>
                <w:szCs w:val="22"/>
              </w:rPr>
              <w:t xml:space="preserve">A autorização de </w:t>
            </w:r>
            <w:r>
              <w:rPr>
                <w:bCs/>
                <w:sz w:val="22"/>
                <w:szCs w:val="22"/>
              </w:rPr>
              <w:t>sua realização e assunção da co</w:t>
            </w:r>
            <w:r w:rsidRPr="00692B70">
              <w:rPr>
                <w:bCs/>
                <w:sz w:val="22"/>
                <w:szCs w:val="22"/>
              </w:rPr>
              <w:t>responsabilidade, pela realização da pesquisa, com a assinatura do responsável institucional.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</w:tcBorders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b/>
                <w:sz w:val="22"/>
                <w:szCs w:val="22"/>
              </w:rPr>
              <w:t>Orçamento financeiro:</w:t>
            </w: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 detalhar os recursos, fontes e destinação; forma e valor da remuneração do pesquisador; apresentar em moeda nacional ou, quando em moeda estrangeira, com o valor do câmbio oficial em Real, obtido no período da proposição da pesquisa; apresentar previsão de ressarcimento de despesas do participante e seus </w:t>
            </w:r>
            <w:r w:rsidRPr="0069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acompanhantes, quando ne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cessário, tais como transporte, alimentação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</w:t>
            </w:r>
            <w:r w:rsidRPr="0069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compensação material nos casos ressalvados no item </w:t>
            </w:r>
            <w:proofErr w:type="gramStart"/>
            <w:r w:rsidRPr="0069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</w:t>
            </w:r>
            <w:proofErr w:type="gramEnd"/>
            <w:r w:rsidRPr="0069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da Resolução do CNS 466/12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Item e</w:t>
            </w: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>, Norma Operacional 001/CNS/MS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9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Cronograma</w:t>
            </w: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 que descreva a duração total e as diferentes etapas da pesquisa, com compromisso explícito do pesquisador de que a pesquisa somente será iniciada a partir da aprovação pelo Sistema CEP-CONEP. Item f, Norma Operacional 001/CNS/MS.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Declaração de Compromisso do Pesquisador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Pr="00692B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Responsável,</w:t>
            </w:r>
            <w:r w:rsidRPr="00692B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>devidamente assinada, de anexar os resultados da pesquisa na Plataforma Brasil, garantindo o sigilo relativo às propriedades intelectuais e patentes industriais.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/>
                <w:bCs/>
                <w:sz w:val="22"/>
                <w:szCs w:val="22"/>
              </w:rPr>
              <w:t>Critério de Encerramento ou Suspensão da Pesquisa.</w:t>
            </w:r>
            <w:r w:rsidRPr="00692B70">
              <w:rPr>
                <w:bCs/>
                <w:sz w:val="22"/>
                <w:szCs w:val="22"/>
              </w:rPr>
              <w:t xml:space="preserve"> </w:t>
            </w:r>
            <w:r w:rsidRPr="00692B70">
              <w:rPr>
                <w:sz w:val="22"/>
                <w:szCs w:val="22"/>
              </w:rPr>
              <w:t>Devem ser explicitados, quando couber. Item 13, Do Projeto de Pesquisa - Norma Operacional 001/CNS/MS.</w:t>
            </w:r>
            <w:r>
              <w:rPr>
                <w:sz w:val="22"/>
                <w:szCs w:val="22"/>
              </w:rPr>
              <w:t xml:space="preserve">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/>
                <w:bCs/>
                <w:sz w:val="22"/>
                <w:szCs w:val="22"/>
              </w:rPr>
              <w:t>Declaração de Divulgação dos Resultados do Estudo</w:t>
            </w:r>
            <w:r w:rsidRPr="00692B70">
              <w:rPr>
                <w:bCs/>
                <w:sz w:val="22"/>
                <w:szCs w:val="22"/>
              </w:rPr>
              <w:t xml:space="preserve">. Garantia do pesquisador que os resultados do estudo serão divulgados para os participantes da pesquisa e instituições onde os dados foram obtidos. </w:t>
            </w:r>
            <w:r w:rsidRPr="00692B70">
              <w:rPr>
                <w:sz w:val="22"/>
                <w:szCs w:val="22"/>
              </w:rPr>
              <w:t>Item 15, Do Projeto de Pesquisa - Norma Operacional 001/CNS/MS.</w:t>
            </w:r>
            <w:r>
              <w:rPr>
                <w:sz w:val="22"/>
                <w:szCs w:val="22"/>
              </w:rPr>
              <w:t xml:space="preserve">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/>
                <w:bCs/>
                <w:sz w:val="22"/>
                <w:szCs w:val="22"/>
              </w:rPr>
              <w:t>Declaração de responsabilidade do patrocinador de que cumprirá a Resolução CNS 466/12</w:t>
            </w:r>
            <w:r w:rsidRPr="00692B70">
              <w:rPr>
                <w:bCs/>
                <w:sz w:val="22"/>
                <w:szCs w:val="22"/>
              </w:rPr>
              <w:t xml:space="preserve"> e suas complementares (especificar as Resoluções complementares de acordo com a área temática da pesquisa).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/>
                <w:sz w:val="22"/>
                <w:szCs w:val="22"/>
              </w:rPr>
              <w:t>Declarações de responsabilidade, devidamente assinadas, do pesquisador, por responsável maior com competência da instituição</w:t>
            </w:r>
            <w:r w:rsidRPr="00692B70">
              <w:rPr>
                <w:sz w:val="22"/>
                <w:szCs w:val="22"/>
              </w:rPr>
              <w:t>, “</w:t>
            </w:r>
            <w:r>
              <w:rPr>
                <w:i/>
                <w:sz w:val="22"/>
                <w:szCs w:val="22"/>
              </w:rPr>
              <w:t xml:space="preserve">e </w:t>
            </w:r>
            <w:r w:rsidRPr="00692B70">
              <w:rPr>
                <w:i/>
                <w:sz w:val="22"/>
                <w:szCs w:val="22"/>
              </w:rPr>
              <w:t>quando pertinente</w:t>
            </w:r>
            <w:r w:rsidRPr="00692B70">
              <w:rPr>
                <w:sz w:val="22"/>
                <w:szCs w:val="22"/>
              </w:rPr>
              <w:t>” do promotor e do patrocinador.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692B70">
              <w:rPr>
                <w:b/>
                <w:bCs/>
                <w:sz w:val="22"/>
                <w:szCs w:val="22"/>
              </w:rPr>
              <w:t>Os instrumentos de coleta de dados da pesquisa</w:t>
            </w:r>
            <w:r w:rsidRPr="00692B70">
              <w:rPr>
                <w:bCs/>
                <w:sz w:val="22"/>
                <w:szCs w:val="22"/>
              </w:rPr>
              <w:t xml:space="preserve"> (questionários, formulários, entrevistas e outros) devem vir em um documento em anexo.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699" w:type="dxa"/>
            <w:shd w:val="clear" w:color="auto" w:fill="DBE5F1"/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92B70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751" w:type="dxa"/>
            <w:shd w:val="clear" w:color="auto" w:fill="DBE5F1"/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92B70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8482" w:type="dxa"/>
            <w:shd w:val="clear" w:color="auto" w:fill="DBE5F1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92B70">
              <w:rPr>
                <w:b/>
                <w:sz w:val="22"/>
                <w:szCs w:val="22"/>
              </w:rPr>
              <w:t>REQUISITOS ESPECÍFICOS DOS PROTOCOLOS DE PESQUISA</w:t>
            </w:r>
          </w:p>
          <w:p w:rsidR="005A246B" w:rsidRPr="00692B70" w:rsidRDefault="005A246B" w:rsidP="00657A0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692B70">
              <w:rPr>
                <w:sz w:val="22"/>
                <w:szCs w:val="22"/>
              </w:rPr>
              <w:t>Norma Operacional 001/CNS/MS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699" w:type="dxa"/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2" w:type="dxa"/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Se o propósito for testar um produto ou dispositivo para a saúde, novo no Brasil, de procedência estrangeira ou não, deverá ser indicada a situação atual de registro junto às agências regulatórias do país de origem, se houver. 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699" w:type="dxa"/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2" w:type="dxa"/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>Identificar as fontes materiais de pesquisa, tais como espécimes, registros, dados, a serem obtidos de seres humanos, indicando se esse material será obtido especificamente para os propósitos da pesquisa ou se, também será usado para outros fins.</w:t>
            </w:r>
          </w:p>
        </w:tc>
      </w:tr>
      <w:tr w:rsidR="005A246B" w:rsidRPr="00AC1D24" w:rsidTr="00CF50A9">
        <w:trPr>
          <w:trHeight w:val="1919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2" w:type="dxa"/>
            <w:tcBorders>
              <w:bottom w:val="single" w:sz="4" w:space="0" w:color="auto"/>
            </w:tcBorders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Relação das instituições participantes, na dependência do protocolo proposto: </w:t>
            </w:r>
          </w:p>
          <w:p w:rsidR="005A246B" w:rsidRPr="00692B70" w:rsidRDefault="005A246B" w:rsidP="005A246B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Protocolos multicêntricos no Brasil: elencar o centro coordenador, centros participantes (indicando o pesquisador responsável pela pesquisa no centro e o CEP que acompanhará o andamento do estudo); </w:t>
            </w:r>
          </w:p>
          <w:p w:rsidR="005A246B" w:rsidRPr="00692B70" w:rsidRDefault="005A246B" w:rsidP="005A246B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ii. Protocolos com centros coparticipantes: elencar, além do centro proponente do estudo, os centros coparticipantes. </w:t>
            </w:r>
          </w:p>
        </w:tc>
      </w:tr>
      <w:tr w:rsidR="005A246B" w:rsidRPr="00AC1D24" w:rsidTr="00CF50A9">
        <w:trPr>
          <w:trHeight w:val="458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2" w:type="dxa"/>
            <w:tcBorders>
              <w:bottom w:val="single" w:sz="4" w:space="0" w:color="auto"/>
            </w:tcBorders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Pesquisas com coordenação e/ou patrocínio originados fora do Brasil com copatrocínio do Governo Brasileiro deverão explicitá-lo por meio de anuência oficial emitida pelo gestor federal de Ciência, Tecnologia e Insumos Estratégicos em Saúde. </w:t>
            </w:r>
          </w:p>
        </w:tc>
      </w:tr>
      <w:tr w:rsidR="005A246B" w:rsidRPr="00AC1D24" w:rsidTr="00CF50A9">
        <w:trPr>
          <w:trHeight w:val="458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</w:tcBorders>
            <w:shd w:val="clear" w:color="auto" w:fill="DBE5F1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692B70">
              <w:rPr>
                <w:bCs/>
                <w:sz w:val="22"/>
                <w:szCs w:val="22"/>
              </w:rPr>
              <w:lastRenderedPageBreak/>
              <w:t>REQUESITOS OBRIGATÓRIOS HOSPITAL ALEMÃO OSWALDO CRUZ - HAOC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Cs/>
                <w:sz w:val="22"/>
                <w:szCs w:val="22"/>
              </w:rPr>
              <w:t>Declaração</w:t>
            </w:r>
            <w:r>
              <w:rPr>
                <w:bCs/>
                <w:sz w:val="22"/>
                <w:szCs w:val="22"/>
              </w:rPr>
              <w:t xml:space="preserve"> sobre o vínculo do pesquisador com Hospital.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Currículo do Pesquisador e Demais envolvidos.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92B70">
              <w:rPr>
                <w:bCs/>
                <w:sz w:val="22"/>
                <w:szCs w:val="22"/>
              </w:rPr>
              <w:t>Classificação do estudo.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0B6AA3" w:rsidRDefault="005A246B" w:rsidP="005A246B">
            <w:pPr>
              <w:numPr>
                <w:ilvl w:val="0"/>
                <w:numId w:val="2"/>
              </w:numPr>
              <w:spacing w:before="120" w:after="120"/>
              <w:rPr>
                <w:bCs/>
                <w:sz w:val="22"/>
                <w:szCs w:val="22"/>
              </w:rPr>
            </w:pPr>
            <w:r w:rsidRPr="000B6AA3">
              <w:rPr>
                <w:bCs/>
                <w:sz w:val="22"/>
                <w:szCs w:val="22"/>
              </w:rPr>
              <w:t>Declaração de Confidencialidade para Uso de Banco de Dados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0B6AA3" w:rsidRDefault="005A246B" w:rsidP="005A246B">
            <w:pPr>
              <w:numPr>
                <w:ilvl w:val="0"/>
                <w:numId w:val="2"/>
              </w:num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Declaração para Obtenção de Consentimento Livre e Esclarecido.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rPr>
                <w:bCs/>
                <w:sz w:val="22"/>
                <w:szCs w:val="22"/>
              </w:rPr>
            </w:pPr>
            <w:r w:rsidRPr="00692B70">
              <w:rPr>
                <w:bCs/>
                <w:sz w:val="22"/>
                <w:szCs w:val="22"/>
              </w:rPr>
              <w:t>Carta da Comissão Científica / Instituto de Ensino e Ciência em Saúde - IECS.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657A07">
            <w:pPr>
              <w:pStyle w:val="Default"/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b/>
                <w:sz w:val="22"/>
                <w:szCs w:val="22"/>
              </w:rPr>
              <w:t>Outros documentos que se fizerem necessários</w:t>
            </w: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>, de acordo com a especificidade da pesquisa. Item i, Norma Operacional 001/CNS/MS.</w:t>
            </w:r>
          </w:p>
        </w:tc>
      </w:tr>
    </w:tbl>
    <w:p w:rsidR="005A246B" w:rsidRDefault="005A246B"/>
    <w:sectPr w:rsidR="005A246B" w:rsidSect="00DA5A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14" w:rsidRDefault="00A46714" w:rsidP="00B058D6">
      <w:r>
        <w:separator/>
      </w:r>
    </w:p>
  </w:endnote>
  <w:endnote w:type="continuationSeparator" w:id="0">
    <w:p w:rsidR="00A46714" w:rsidRDefault="00A46714" w:rsidP="00B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D6" w:rsidRDefault="00B058D6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-16.45pt;width:161.95pt;height:42pt;z-index:251658240" filled="f" stroked="f">
          <v:textbox style="mso-next-textbox:#_x0000_s2049">
            <w:txbxContent>
              <w:p w:rsidR="00B058D6" w:rsidRPr="00A73DCA" w:rsidRDefault="00B058D6" w:rsidP="00B058D6">
                <w:pPr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 xml:space="preserve">Rua João </w:t>
                </w:r>
                <w:proofErr w:type="spellStart"/>
                <w:r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>Julião</w:t>
                </w:r>
                <w:proofErr w:type="spellEnd"/>
                <w:r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>, 331</w:t>
                </w:r>
                <w:r w:rsidRPr="00A73DCA"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 xml:space="preserve"> </w:t>
                </w:r>
                <w:r w:rsidRPr="00A73DCA"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sym w:font="Symbol" w:char="F0B7"/>
                </w:r>
                <w:r w:rsidRPr="00A73DCA"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 xml:space="preserve"> </w:t>
                </w:r>
                <w:proofErr w:type="gramStart"/>
                <w:r w:rsidRPr="00A73DCA"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>Paraíso</w:t>
                </w:r>
                <w:proofErr w:type="gramEnd"/>
              </w:p>
              <w:p w:rsidR="00B058D6" w:rsidRPr="00A73DCA" w:rsidRDefault="00B058D6" w:rsidP="00B058D6">
                <w:pPr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>CEP 01323 903</w:t>
                </w:r>
                <w:r w:rsidRPr="00A73DCA"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 xml:space="preserve"> </w:t>
                </w:r>
                <w:r w:rsidRPr="00A73DCA"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sym w:font="Symbol" w:char="F0B7"/>
                </w:r>
                <w:r w:rsidRPr="00A73DCA"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 xml:space="preserve"> São Paulo </w:t>
                </w:r>
                <w:r w:rsidRPr="00A73DCA"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sym w:font="Symbol" w:char="F0B7"/>
                </w:r>
                <w:r w:rsidRPr="00A73DCA"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 xml:space="preserve"> SP</w:t>
                </w:r>
              </w:p>
              <w:p w:rsidR="00B058D6" w:rsidRPr="00A73DCA" w:rsidRDefault="00B058D6" w:rsidP="00B058D6">
                <w:pPr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>Fone: 11 3549 0862</w:t>
                </w:r>
                <w:r w:rsidRPr="00A73DCA"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 xml:space="preserve"> </w:t>
                </w:r>
                <w:r w:rsidRPr="00A73DCA"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sym w:font="Symbol" w:char="F0B7"/>
                </w:r>
                <w:r w:rsidRPr="00A73DCA"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 xml:space="preserve"> Fax: 11 3549 </w:t>
                </w:r>
                <w:r>
                  <w:rPr>
                    <w:rFonts w:ascii="Arial Narrow" w:hAnsi="Arial Narrow" w:cs="Arial"/>
                    <w:color w:val="808080"/>
                    <w:sz w:val="18"/>
                    <w:szCs w:val="18"/>
                  </w:rPr>
                  <w:t>0862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14" w:rsidRDefault="00A46714" w:rsidP="00B058D6">
      <w:r>
        <w:separator/>
      </w:r>
    </w:p>
  </w:footnote>
  <w:footnote w:type="continuationSeparator" w:id="0">
    <w:p w:rsidR="00A46714" w:rsidRDefault="00A46714" w:rsidP="00B0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D6" w:rsidRPr="00B058D6" w:rsidRDefault="00B058D6" w:rsidP="00B058D6">
    <w:pPr>
      <w:pStyle w:val="Cabealho"/>
    </w:pPr>
    <w:r>
      <w:rPr>
        <w:noProof/>
      </w:rPr>
      <w:drawing>
        <wp:inline distT="0" distB="0" distL="0" distR="0">
          <wp:extent cx="1409700" cy="819150"/>
          <wp:effectExtent l="19050" t="0" r="0" b="0"/>
          <wp:docPr id="1" name="Imagem 1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95A"/>
    <w:multiLevelType w:val="hybridMultilevel"/>
    <w:tmpl w:val="7092FBF6"/>
    <w:lvl w:ilvl="0" w:tplc="A9103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3DB1"/>
    <w:multiLevelType w:val="hybridMultilevel"/>
    <w:tmpl w:val="041C08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26AE3"/>
    <w:multiLevelType w:val="hybridMultilevel"/>
    <w:tmpl w:val="EB7A3070"/>
    <w:lvl w:ilvl="0" w:tplc="B21C6B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58D6"/>
    <w:rsid w:val="005A246B"/>
    <w:rsid w:val="00A46714"/>
    <w:rsid w:val="00B058D6"/>
    <w:rsid w:val="00CF50A9"/>
    <w:rsid w:val="00DA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58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058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58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8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Instalacao@123</dc:creator>
  <cp:lastModifiedBy>Instalacao@123</cp:lastModifiedBy>
  <cp:revision>1</cp:revision>
  <dcterms:created xsi:type="dcterms:W3CDTF">2018-10-26T13:37:00Z</dcterms:created>
  <dcterms:modified xsi:type="dcterms:W3CDTF">2018-10-26T14:10:00Z</dcterms:modified>
</cp:coreProperties>
</file>